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C2" w:rsidRDefault="00556678" w:rsidP="00556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678">
        <w:rPr>
          <w:rFonts w:ascii="Times New Roman" w:hAnsi="Times New Roman" w:cs="Times New Roman"/>
          <w:sz w:val="28"/>
          <w:szCs w:val="28"/>
        </w:rPr>
        <w:t>Какие законы нужно знать предпринимателю.</w:t>
      </w:r>
    </w:p>
    <w:p w:rsidR="003A2853" w:rsidRPr="003A2853" w:rsidRDefault="003A2853" w:rsidP="003A2853">
      <w:pPr>
        <w:rPr>
          <w:rFonts w:ascii="Times New Roman" w:hAnsi="Times New Roman" w:cs="Times New Roman"/>
          <w:sz w:val="28"/>
          <w:szCs w:val="28"/>
        </w:rPr>
      </w:pPr>
      <w:r w:rsidRPr="003A2853">
        <w:rPr>
          <w:rFonts w:ascii="Times New Roman" w:hAnsi="Times New Roman" w:cs="Times New Roman"/>
          <w:sz w:val="28"/>
          <w:szCs w:val="28"/>
        </w:rPr>
        <w:t>Конституция РФ, ГК РФ: общие положения</w:t>
      </w:r>
    </w:p>
    <w:p w:rsidR="003A2853" w:rsidRPr="003A2853" w:rsidRDefault="003A2853" w:rsidP="003A2853">
      <w:pPr>
        <w:rPr>
          <w:rFonts w:ascii="Times New Roman" w:hAnsi="Times New Roman" w:cs="Times New Roman"/>
          <w:sz w:val="28"/>
          <w:szCs w:val="28"/>
        </w:rPr>
      </w:pPr>
      <w:r w:rsidRPr="003A2853">
        <w:rPr>
          <w:rFonts w:ascii="Times New Roman" w:hAnsi="Times New Roman" w:cs="Times New Roman"/>
          <w:sz w:val="28"/>
          <w:szCs w:val="28"/>
        </w:rPr>
        <w:t xml:space="preserve">129-ФЗ: как зарегистрировать ИП </w:t>
      </w:r>
      <w:proofErr w:type="gramStart"/>
      <w:r w:rsidRPr="003A2853">
        <w:rPr>
          <w:rFonts w:ascii="Times New Roman" w:hAnsi="Times New Roman" w:cs="Times New Roman"/>
          <w:sz w:val="28"/>
          <w:szCs w:val="28"/>
        </w:rPr>
        <w:t>и ООО</w:t>
      </w:r>
      <w:proofErr w:type="gramEnd"/>
    </w:p>
    <w:p w:rsidR="003A2853" w:rsidRPr="003A2853" w:rsidRDefault="003A2853" w:rsidP="003A2853">
      <w:pPr>
        <w:rPr>
          <w:rFonts w:ascii="Times New Roman" w:hAnsi="Times New Roman" w:cs="Times New Roman"/>
          <w:sz w:val="28"/>
          <w:szCs w:val="28"/>
        </w:rPr>
      </w:pPr>
      <w:r w:rsidRPr="003A2853">
        <w:rPr>
          <w:rFonts w:ascii="Times New Roman" w:hAnsi="Times New Roman" w:cs="Times New Roman"/>
          <w:sz w:val="28"/>
          <w:szCs w:val="28"/>
        </w:rPr>
        <w:t xml:space="preserve">422-ФЗ о </w:t>
      </w:r>
      <w:proofErr w:type="spellStart"/>
      <w:r w:rsidRPr="003A2853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DE3D87">
        <w:rPr>
          <w:rFonts w:ascii="Times New Roman" w:hAnsi="Times New Roman" w:cs="Times New Roman"/>
          <w:sz w:val="28"/>
          <w:szCs w:val="28"/>
        </w:rPr>
        <w:t>.</w:t>
      </w:r>
    </w:p>
    <w:p w:rsidR="003A2853" w:rsidRPr="003A2853" w:rsidRDefault="003A2853" w:rsidP="003A2853">
      <w:pPr>
        <w:rPr>
          <w:rFonts w:ascii="Times New Roman" w:hAnsi="Times New Roman" w:cs="Times New Roman"/>
          <w:sz w:val="28"/>
          <w:szCs w:val="28"/>
        </w:rPr>
      </w:pPr>
      <w:r w:rsidRPr="003A2853">
        <w:rPr>
          <w:rFonts w:ascii="Times New Roman" w:hAnsi="Times New Roman" w:cs="Times New Roman"/>
          <w:sz w:val="28"/>
          <w:szCs w:val="28"/>
        </w:rPr>
        <w:t>Налоговый кодекс РФ</w:t>
      </w:r>
    </w:p>
    <w:p w:rsidR="003A2853" w:rsidRPr="003A2853" w:rsidRDefault="003A2853" w:rsidP="003A2853">
      <w:pPr>
        <w:rPr>
          <w:rFonts w:ascii="Times New Roman" w:hAnsi="Times New Roman" w:cs="Times New Roman"/>
          <w:sz w:val="28"/>
          <w:szCs w:val="28"/>
        </w:rPr>
      </w:pPr>
      <w:r w:rsidRPr="003A2853">
        <w:rPr>
          <w:rFonts w:ascii="Times New Roman" w:hAnsi="Times New Roman" w:cs="Times New Roman"/>
          <w:sz w:val="28"/>
          <w:szCs w:val="28"/>
        </w:rPr>
        <w:t>209-ФЗ: как получить господдержку</w:t>
      </w:r>
    </w:p>
    <w:p w:rsidR="00DE3D87" w:rsidRDefault="003A2853" w:rsidP="003A2853">
      <w:pPr>
        <w:rPr>
          <w:rFonts w:ascii="Times New Roman" w:hAnsi="Times New Roman" w:cs="Times New Roman"/>
          <w:sz w:val="28"/>
          <w:szCs w:val="28"/>
        </w:rPr>
      </w:pPr>
      <w:r w:rsidRPr="003A2853">
        <w:rPr>
          <w:rFonts w:ascii="Times New Roman" w:hAnsi="Times New Roman" w:cs="Times New Roman"/>
          <w:sz w:val="28"/>
          <w:szCs w:val="28"/>
        </w:rPr>
        <w:t>294-ФЗ о контроле бизнеса и защите прав</w:t>
      </w:r>
    </w:p>
    <w:p w:rsidR="003A2853" w:rsidRPr="006D1A0E" w:rsidRDefault="00DE3D87" w:rsidP="00DE3D87">
      <w:pPr>
        <w:ind w:firstLine="708"/>
        <w:rPr>
          <w:b/>
        </w:rPr>
      </w:pPr>
      <w:r w:rsidRPr="006D1A0E">
        <w:rPr>
          <w:rFonts w:ascii="Times New Roman" w:hAnsi="Times New Roman" w:cs="Times New Roman"/>
          <w:b/>
          <w:sz w:val="28"/>
          <w:szCs w:val="28"/>
        </w:rPr>
        <w:t>Что такое Единый реестр субъектов малого и среднего предпринимательства:</w:t>
      </w:r>
      <w:r w:rsidRPr="006D1A0E">
        <w:rPr>
          <w:b/>
        </w:rPr>
        <w:t xml:space="preserve"> </w:t>
      </w:r>
    </w:p>
    <w:p w:rsidR="001E383D" w:rsidRDefault="001E383D" w:rsidP="006D1A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383D">
        <w:rPr>
          <w:rFonts w:ascii="Times New Roman" w:hAnsi="Times New Roman" w:cs="Times New Roman"/>
          <w:sz w:val="28"/>
          <w:szCs w:val="28"/>
        </w:rPr>
        <w:t>Контрагентам, которые числятся в реестре МСП, отдают предпочтение в сотрудничестве другие участники рынка. С ними охотнее работает государство, а банки одобряют кредиты на более выгодных условиях. И это только несколько бонусов. Рассказываем подробнее.</w:t>
      </w:r>
    </w:p>
    <w:p w:rsidR="006D1A0E" w:rsidRDefault="006D1A0E" w:rsidP="006D1A0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удобство реестра МСП в том, что за пару минут можно получить ключевую информацию, отражающую характер и объемы хозяйственной деятельности компании.</w:t>
      </w:r>
    </w:p>
    <w:p w:rsidR="006D1A0E" w:rsidRPr="006D1A0E" w:rsidRDefault="006D1A0E" w:rsidP="006D1A0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Свежие данные подтягиваются в реестр МСП каждый месяц. Но формируется база раз в год, 10 августа. Ее основа — налоговая отчетность со сведениями на 1 июля каждого года, а также информация о персонале, которую подают в составе РСВ.</w:t>
      </w:r>
    </w:p>
    <w:p w:rsidR="006D1A0E" w:rsidRPr="006D1A0E" w:rsidRDefault="006D1A0E" w:rsidP="006D1A0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Дополняется база информацией от финансовых бирж и государственных организаций: Министерства экономического развития, Министерства образования, Министерства торговли финансов, а также аудиторских организаций.</w:t>
      </w:r>
    </w:p>
    <w:p w:rsidR="00DE3D87" w:rsidRPr="00DE3D87" w:rsidRDefault="00DE3D87" w:rsidP="006D1A0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и средний бизнес всегда находятся в авангарде экономики и отвечают ценностям сегодняшнего дня. От таких предприятий исходит основной импульс развития страны. В этом сегменте сосредоточены первопроходцы в технологиях и производстве, одаренные бизнесмены, ученые и новаторы — те, кто меняет нашу жизнь к лучшему здесь и сейчас.</w:t>
      </w:r>
    </w:p>
    <w:p w:rsidR="00DE3D87" w:rsidRPr="00DE3D87" w:rsidRDefault="00DE3D87" w:rsidP="006D1A0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это хорошо понимает, а потому охотно поддерживает этот предпринимательский сектор. Для этого оно предусматривает специальные меры.</w:t>
      </w:r>
    </w:p>
    <w:p w:rsidR="00DE3D87" w:rsidRPr="00DE3D87" w:rsidRDefault="00DE3D87" w:rsidP="006D1A0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Во-первых, упрощенное ведение бухгалтерской и налоговой отчетности и специальные </w:t>
      </w:r>
      <w:hyperlink r:id="rId6" w:tgtFrame="_blank" w:history="1">
        <w:r w:rsidRPr="00DE3D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налоговые режимы</w:t>
        </w:r>
      </w:hyperlink>
      <w:r w:rsidRPr="00DE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единый сельхозналог, </w:t>
      </w:r>
      <w:hyperlink r:id="rId7" w:tgtFrame="_blank" w:history="1">
        <w:proofErr w:type="spellStart"/>
        <w:r w:rsidRPr="00DE3D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самозанятость</w:t>
        </w:r>
        <w:proofErr w:type="spellEnd"/>
      </w:hyperlink>
      <w:r w:rsidRPr="00DE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DE3D87" w:rsidRPr="00DE3D87" w:rsidRDefault="00DE3D87" w:rsidP="006D1A0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аренда государственного имущества — земли, помещений, транспорта, оборудования — на максимально выгодных условиях.</w:t>
      </w:r>
    </w:p>
    <w:p w:rsidR="00DE3D87" w:rsidRPr="00DE3D87" w:rsidRDefault="00DE3D87" w:rsidP="006D1A0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третьих, государственные </w:t>
      </w:r>
      <w:hyperlink r:id="rId8" w:tgtFrame="_blank" w:history="1">
        <w:r w:rsidRPr="00DE3D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гранты</w:t>
        </w:r>
      </w:hyperlink>
      <w:r w:rsidRPr="00DE3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A0E" w:rsidRDefault="00DE3D87" w:rsidP="006D1A0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представителям малого и среднего бизнеса оказывают информационную и консультативную поддержку.</w:t>
      </w:r>
    </w:p>
    <w:p w:rsidR="006D1A0E" w:rsidRPr="006D1A0E" w:rsidRDefault="006D1A0E" w:rsidP="006D1A0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Бонусы присутствия в базе</w:t>
      </w:r>
    </w:p>
    <w:p w:rsidR="006D1A0E" w:rsidRPr="006D1A0E" w:rsidRDefault="006D1A0E" w:rsidP="006D1A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Предприниматели из реестра получают множество «плюшек» для комфортного ведения бизнеса, всего лишь вовремя сдавая налоговую отчетность и соответствуя требованиям.</w:t>
      </w:r>
    </w:p>
    <w:p w:rsidR="006D1A0E" w:rsidRPr="006D1A0E" w:rsidRDefault="006D1A0E" w:rsidP="006D1A0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1A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Выгодное кредитование от любого российского банка</w:t>
      </w:r>
    </w:p>
    <w:p w:rsidR="006D1A0E" w:rsidRDefault="006D1A0E" w:rsidP="006D1A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деньги дают на четыре главные цели.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2336"/>
        <w:gridCol w:w="804"/>
        <w:gridCol w:w="3188"/>
      </w:tblGrid>
      <w:tr w:rsidR="006D1A0E" w:rsidRPr="006D1A0E" w:rsidTr="006D1A0E">
        <w:trPr>
          <w:tblCellSpacing w:w="15" w:type="dxa"/>
        </w:trPr>
        <w:tc>
          <w:tcPr>
            <w:tcW w:w="5320" w:type="dxa"/>
            <w:vAlign w:val="center"/>
            <w:hideMark/>
          </w:tcPr>
          <w:p w:rsidR="006D1A0E" w:rsidRPr="006D1A0E" w:rsidRDefault="006D1A0E" w:rsidP="006D1A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841" w:type="dxa"/>
            <w:vAlign w:val="center"/>
            <w:hideMark/>
          </w:tcPr>
          <w:p w:rsidR="006D1A0E" w:rsidRPr="006D1A0E" w:rsidRDefault="006D1A0E" w:rsidP="006D1A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на которую можно рассчитывать</w:t>
            </w:r>
          </w:p>
        </w:tc>
        <w:tc>
          <w:tcPr>
            <w:tcW w:w="1144" w:type="dxa"/>
            <w:vAlign w:val="center"/>
            <w:hideMark/>
          </w:tcPr>
          <w:p w:rsidR="006D1A0E" w:rsidRPr="006D1A0E" w:rsidRDefault="006D1A0E" w:rsidP="006D1A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6531" w:type="dxa"/>
            <w:vAlign w:val="center"/>
            <w:hideMark/>
          </w:tcPr>
          <w:p w:rsidR="006D1A0E" w:rsidRPr="006D1A0E" w:rsidRDefault="006D1A0E" w:rsidP="006D1A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можно расходовать</w:t>
            </w:r>
          </w:p>
        </w:tc>
      </w:tr>
      <w:tr w:rsidR="006D1A0E" w:rsidRPr="006D1A0E" w:rsidTr="006D1A0E">
        <w:trPr>
          <w:tblCellSpacing w:w="15" w:type="dxa"/>
        </w:trPr>
        <w:tc>
          <w:tcPr>
            <w:tcW w:w="5320" w:type="dxa"/>
            <w:vAlign w:val="center"/>
            <w:hideMark/>
          </w:tcPr>
          <w:p w:rsidR="006D1A0E" w:rsidRPr="006D1A0E" w:rsidRDefault="006D1A0E" w:rsidP="006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рост компании</w:t>
            </w:r>
          </w:p>
        </w:tc>
        <w:tc>
          <w:tcPr>
            <w:tcW w:w="3841" w:type="dxa"/>
            <w:vAlign w:val="center"/>
            <w:hideMark/>
          </w:tcPr>
          <w:p w:rsidR="006D1A0E" w:rsidRPr="006D1A0E" w:rsidRDefault="006D1A0E" w:rsidP="006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 тысяч ₽</w:t>
            </w:r>
          </w:p>
          <w:p w:rsidR="006D1A0E" w:rsidRPr="006D1A0E" w:rsidRDefault="006D1A0E" w:rsidP="006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 </w:t>
            </w:r>
            <w:proofErr w:type="gramStart"/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</w:t>
            </w:r>
            <w:proofErr w:type="gramEnd"/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₽</w:t>
            </w:r>
          </w:p>
        </w:tc>
        <w:tc>
          <w:tcPr>
            <w:tcW w:w="1144" w:type="dxa"/>
            <w:vAlign w:val="center"/>
            <w:hideMark/>
          </w:tcPr>
          <w:p w:rsidR="006D1A0E" w:rsidRPr="006D1A0E" w:rsidRDefault="006D1A0E" w:rsidP="006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6531" w:type="dxa"/>
            <w:vAlign w:val="center"/>
            <w:hideMark/>
          </w:tcPr>
          <w:p w:rsidR="006D1A0E" w:rsidRPr="006D1A0E" w:rsidRDefault="006D1A0E" w:rsidP="006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оборудование, аренду и обустройство помещений</w:t>
            </w:r>
          </w:p>
        </w:tc>
      </w:tr>
      <w:tr w:rsidR="006D1A0E" w:rsidRPr="006D1A0E" w:rsidTr="006D1A0E">
        <w:trPr>
          <w:tblCellSpacing w:w="15" w:type="dxa"/>
        </w:trPr>
        <w:tc>
          <w:tcPr>
            <w:tcW w:w="5320" w:type="dxa"/>
            <w:vAlign w:val="center"/>
            <w:hideMark/>
          </w:tcPr>
          <w:p w:rsidR="006D1A0E" w:rsidRPr="006D1A0E" w:rsidRDefault="006D1A0E" w:rsidP="006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текучку</w:t>
            </w:r>
          </w:p>
        </w:tc>
        <w:tc>
          <w:tcPr>
            <w:tcW w:w="3841" w:type="dxa"/>
            <w:vAlign w:val="center"/>
            <w:hideMark/>
          </w:tcPr>
          <w:p w:rsidR="006D1A0E" w:rsidRPr="006D1A0E" w:rsidRDefault="006D1A0E" w:rsidP="006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 тысяч ₽</w:t>
            </w:r>
          </w:p>
          <w:p w:rsidR="006D1A0E" w:rsidRPr="006D1A0E" w:rsidRDefault="006D1A0E" w:rsidP="006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500 </w:t>
            </w:r>
            <w:proofErr w:type="gramStart"/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₽</w:t>
            </w:r>
          </w:p>
        </w:tc>
        <w:tc>
          <w:tcPr>
            <w:tcW w:w="1144" w:type="dxa"/>
            <w:vAlign w:val="center"/>
            <w:hideMark/>
          </w:tcPr>
          <w:p w:rsidR="006D1A0E" w:rsidRPr="006D1A0E" w:rsidRDefault="006D1A0E" w:rsidP="006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6531" w:type="dxa"/>
            <w:vAlign w:val="center"/>
            <w:hideMark/>
          </w:tcPr>
          <w:p w:rsidR="006D1A0E" w:rsidRPr="006D1A0E" w:rsidRDefault="006D1A0E" w:rsidP="006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зарплату сотрудникам, открытие нового офиса, закупку сырья или уплату налогов</w:t>
            </w:r>
          </w:p>
        </w:tc>
      </w:tr>
      <w:tr w:rsidR="006D1A0E" w:rsidRPr="006D1A0E" w:rsidTr="006D1A0E">
        <w:trPr>
          <w:tblCellSpacing w:w="15" w:type="dxa"/>
        </w:trPr>
        <w:tc>
          <w:tcPr>
            <w:tcW w:w="5320" w:type="dxa"/>
            <w:vAlign w:val="center"/>
            <w:hideMark/>
          </w:tcPr>
          <w:p w:rsidR="006D1A0E" w:rsidRPr="006D1A0E" w:rsidRDefault="006D1A0E" w:rsidP="006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помощь индивидуальным предпринимателям и </w:t>
            </w:r>
            <w:proofErr w:type="spellStart"/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самозанятым</w:t>
            </w:r>
            <w:proofErr w:type="spellEnd"/>
          </w:p>
        </w:tc>
        <w:tc>
          <w:tcPr>
            <w:tcW w:w="3841" w:type="dxa"/>
            <w:vAlign w:val="center"/>
            <w:hideMark/>
          </w:tcPr>
          <w:p w:rsidR="006D1A0E" w:rsidRPr="006D1A0E" w:rsidRDefault="006D1A0E" w:rsidP="006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</w:t>
            </w:r>
            <w:proofErr w:type="gramStart"/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₽</w:t>
            </w:r>
          </w:p>
        </w:tc>
        <w:tc>
          <w:tcPr>
            <w:tcW w:w="1144" w:type="dxa"/>
            <w:vAlign w:val="center"/>
            <w:hideMark/>
          </w:tcPr>
          <w:p w:rsidR="006D1A0E" w:rsidRPr="006D1A0E" w:rsidRDefault="006D1A0E" w:rsidP="006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6531" w:type="dxa"/>
            <w:vAlign w:val="center"/>
            <w:hideMark/>
          </w:tcPr>
          <w:p w:rsidR="006D1A0E" w:rsidRPr="006D1A0E" w:rsidRDefault="006D1A0E" w:rsidP="006D1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любые </w:t>
            </w:r>
            <w:proofErr w:type="gramStart"/>
            <w:r w:rsidRPr="006D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бизнес-цели</w:t>
            </w:r>
            <w:proofErr w:type="gramEnd"/>
          </w:p>
        </w:tc>
      </w:tr>
    </w:tbl>
    <w:p w:rsidR="006D1A0E" w:rsidRPr="006D1A0E" w:rsidRDefault="006D1A0E" w:rsidP="006D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Четвертая цель — на рефинансирование кредитов, взятых в обычном порядке. Здесь все условия зависят от предложений банка и вашей ситуации. Например, </w:t>
      </w:r>
      <w:proofErr w:type="spellStart"/>
      <w:r w:rsidRPr="006D1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6D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комфортные условия рефинансирования и оптимизации расходов.</w:t>
      </w:r>
      <w:bookmarkStart w:id="0" w:name="_GoBack"/>
      <w:bookmarkEnd w:id="0"/>
    </w:p>
    <w:sectPr w:rsidR="006D1A0E" w:rsidRPr="006D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B0BFD"/>
    <w:multiLevelType w:val="multilevel"/>
    <w:tmpl w:val="29A4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E6"/>
    <w:rsid w:val="001E383D"/>
    <w:rsid w:val="00366BE6"/>
    <w:rsid w:val="003A2853"/>
    <w:rsid w:val="00556678"/>
    <w:rsid w:val="006D1A0E"/>
    <w:rsid w:val="00B07C17"/>
    <w:rsid w:val="00D41794"/>
    <w:rsid w:val="00DE3D87"/>
    <w:rsid w:val="00D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6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A2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8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6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A28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sovcombank.ru/biznesu/kak-poluchit-grant-na-razvitie-biznes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urnal.sovcombank.ru/sberezheniya/kak-oformit-samozanyat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.sovcombank.ru/biznesu/kak-uznat-sistemu-nalogooblozheniya-kompanii-ili--i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2024-01-29T02:37:00Z</dcterms:created>
  <dcterms:modified xsi:type="dcterms:W3CDTF">2024-03-01T03:55:00Z</dcterms:modified>
</cp:coreProperties>
</file>